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FA2411" w:rsidRDefault="00FA2411" w:rsidP="00FA2411">
      <w:pPr>
        <w:jc w:val="center"/>
        <w:rPr>
          <w:rStyle w:val="Strong"/>
          <w:color w:val="984806" w:themeColor="accent6" w:themeShade="80"/>
          <w:sz w:val="28"/>
        </w:rPr>
      </w:pPr>
      <w:r>
        <w:rPr>
          <w:rStyle w:val="Strong"/>
          <w:color w:val="984806" w:themeColor="accent6" w:themeShade="80"/>
          <w:sz w:val="28"/>
        </w:rPr>
        <w:t>ANSWERS TO HOW TO BECOME A</w:t>
      </w:r>
    </w:p>
    <w:p w:rsidR="00FA2411" w:rsidRPr="00FA2411" w:rsidRDefault="00FA2411" w:rsidP="00FA2411">
      <w:pPr>
        <w:jc w:val="center"/>
        <w:rPr>
          <w:rStyle w:val="Strong"/>
          <w:rFonts w:ascii="Algerian" w:hAnsi="Algerian"/>
          <w:color w:val="984806" w:themeColor="accent6" w:themeShade="80"/>
          <w:sz w:val="44"/>
        </w:rPr>
      </w:pPr>
      <w:r w:rsidRPr="00FA2411">
        <w:rPr>
          <w:rStyle w:val="Strong"/>
          <w:rFonts w:ascii="Algerian" w:hAnsi="Algerian"/>
          <w:color w:val="984806" w:themeColor="accent6" w:themeShade="80"/>
          <w:sz w:val="44"/>
        </w:rPr>
        <w:t>SPIRITUAL ‘SON’ FLOWER</w:t>
      </w:r>
    </w:p>
    <w:p w:rsidR="002863DA" w:rsidRDefault="00FA2411" w:rsidP="002863DA">
      <w:pPr>
        <w:jc w:val="center"/>
        <w:rPr>
          <w:rStyle w:val="Strong"/>
          <w:color w:val="984806" w:themeColor="accent6" w:themeShade="80"/>
          <w:sz w:val="28"/>
        </w:rPr>
      </w:pPr>
      <w:r>
        <w:rPr>
          <w:b/>
          <w:bCs/>
          <w:noProof/>
          <w:color w:val="984806" w:themeColor="accent6" w:themeShade="80"/>
          <w:sz w:val="28"/>
          <w:lang w:eastAsia="en-CA"/>
        </w:rPr>
        <w:drawing>
          <wp:inline distT="0" distB="0" distL="0" distR="0">
            <wp:extent cx="1968500" cy="1790700"/>
            <wp:effectExtent l="247650" t="228600" r="222250" b="209550"/>
            <wp:docPr id="7" name="Picture 2" descr="C:\Users\Owner\AppData\Local\Microsoft\Windows\Temporary Internet Files\Content.IE5\ZJZBX4HK\MC900441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ZJZBX4HK\MC90044186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7907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A099E" w:rsidRDefault="00BA099E" w:rsidP="002863DA">
      <w:pPr>
        <w:jc w:val="center"/>
        <w:rPr>
          <w:rStyle w:val="Strong"/>
          <w:color w:val="984806" w:themeColor="accent6" w:themeShade="80"/>
          <w:sz w:val="28"/>
        </w:rPr>
      </w:pPr>
    </w:p>
    <w:p w:rsidR="002863DA" w:rsidRDefault="00FA2411" w:rsidP="00FA2411">
      <w:pPr>
        <w:jc w:val="center"/>
        <w:rPr>
          <w:rStyle w:val="Strong"/>
          <w:color w:val="984806" w:themeColor="accent6" w:themeShade="80"/>
          <w:sz w:val="28"/>
        </w:rPr>
      </w:pPr>
      <w:r>
        <w:rPr>
          <w:rStyle w:val="Strong"/>
          <w:color w:val="984806" w:themeColor="accent6" w:themeShade="80"/>
          <w:sz w:val="28"/>
        </w:rPr>
        <w:t xml:space="preserve">Click on </w:t>
      </w:r>
      <w:proofErr w:type="gramStart"/>
      <w:r>
        <w:rPr>
          <w:rStyle w:val="Strong"/>
          <w:color w:val="984806" w:themeColor="accent6" w:themeShade="80"/>
          <w:sz w:val="28"/>
        </w:rPr>
        <w:t>the</w:t>
      </w:r>
      <w:r w:rsidR="00BA099E">
        <w:rPr>
          <w:b/>
          <w:bCs/>
          <w:noProof/>
          <w:color w:val="984806" w:themeColor="accent6" w:themeShade="80"/>
          <w:sz w:val="28"/>
          <w:lang w:eastAsia="en-CA"/>
        </w:rPr>
        <w:drawing>
          <wp:inline distT="0" distB="0" distL="0" distR="0">
            <wp:extent cx="330200" cy="330200"/>
            <wp:effectExtent l="19050" t="0" r="0" b="0"/>
            <wp:docPr id="16" name="Picture 11" descr="C:\Users\Owner\AppData\Local\Microsoft\Windows\Temporary Internet Files\Content.IE5\DZR4OEBN\MC9004368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99E">
        <w:rPr>
          <w:rStyle w:val="Strong"/>
          <w:color w:val="984806" w:themeColor="accent6" w:themeShade="80"/>
          <w:sz w:val="28"/>
        </w:rPr>
        <w:t xml:space="preserve"> </w:t>
      </w:r>
      <w:r w:rsidR="00F512F1">
        <w:rPr>
          <w:rStyle w:val="Strong"/>
          <w:color w:val="984806" w:themeColor="accent6" w:themeShade="80"/>
          <w:sz w:val="28"/>
        </w:rPr>
        <w:t>beside</w:t>
      </w:r>
      <w:proofErr w:type="gramEnd"/>
      <w:r w:rsidR="00F512F1">
        <w:rPr>
          <w:rStyle w:val="Strong"/>
          <w:color w:val="984806" w:themeColor="accent6" w:themeShade="80"/>
          <w:sz w:val="28"/>
        </w:rPr>
        <w:t xml:space="preserve"> the verse to review the verse!</w:t>
      </w:r>
    </w:p>
    <w:p w:rsidR="00BA099E" w:rsidRDefault="00BA099E" w:rsidP="00BA099E">
      <w:pPr>
        <w:rPr>
          <w:rStyle w:val="Strong"/>
          <w:color w:val="984806" w:themeColor="accent6" w:themeShade="80"/>
          <w:sz w:val="20"/>
        </w:rPr>
      </w:pPr>
      <w:r>
        <w:rPr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209550" cy="209550"/>
            <wp:effectExtent l="19050" t="0" r="0" b="0"/>
            <wp:docPr id="17" name="Picture 10" descr="C:\Users\Owner\AppData\Local\Microsoft\Windows\Temporary Internet Files\Content.IE5\DZR4OEBN\MC900436869[1]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bCs w:val="0"/>
          <w:color w:val="984806" w:themeColor="accent6" w:themeShade="80"/>
        </w:rPr>
        <w:t xml:space="preserve">  </w:t>
      </w:r>
      <w:r w:rsidRPr="00A628A1">
        <w:rPr>
          <w:rStyle w:val="Strong"/>
          <w:bCs w:val="0"/>
          <w:color w:val="984806" w:themeColor="accent6" w:themeShade="80"/>
        </w:rPr>
        <w:t xml:space="preserve">2 </w:t>
      </w:r>
      <w:r w:rsidRPr="00A628A1">
        <w:rPr>
          <w:rStyle w:val="Strong"/>
          <w:b w:val="0"/>
          <w:bCs w:val="0"/>
          <w:color w:val="984806" w:themeColor="accent6" w:themeShade="80"/>
        </w:rPr>
        <w:t>Timothy</w:t>
      </w:r>
      <w:r w:rsidRPr="00A628A1">
        <w:rPr>
          <w:rStyle w:val="Strong"/>
          <w:bCs w:val="0"/>
          <w:color w:val="984806" w:themeColor="accent6" w:themeShade="80"/>
        </w:rPr>
        <w:t xml:space="preserve"> 2:15 </w:t>
      </w:r>
      <w:r>
        <w:rPr>
          <w:rStyle w:val="Strong"/>
          <w:bCs w:val="0"/>
          <w:color w:val="984806" w:themeColor="accent6" w:themeShade="80"/>
        </w:rPr>
        <w:t xml:space="preserve">   </w:t>
      </w:r>
      <w:r w:rsidRPr="00151DC3">
        <w:rPr>
          <w:rStyle w:val="Strong"/>
          <w:color w:val="984806" w:themeColor="accent6" w:themeShade="80"/>
          <w:sz w:val="20"/>
        </w:rPr>
        <w:t>Study God’s Word</w:t>
      </w:r>
      <w:r>
        <w:rPr>
          <w:rStyle w:val="Strong"/>
          <w:color w:val="984806" w:themeColor="accent6" w:themeShade="80"/>
          <w:sz w:val="20"/>
        </w:rPr>
        <w:t xml:space="preserve"> daily.</w:t>
      </w:r>
    </w:p>
    <w:p w:rsidR="00447707" w:rsidRDefault="00447707" w:rsidP="00BA099E">
      <w:pPr>
        <w:rPr>
          <w:rStyle w:val="Strong"/>
          <w:color w:val="984806" w:themeColor="accent6" w:themeShade="80"/>
          <w:sz w:val="20"/>
        </w:rPr>
      </w:pPr>
      <w:r>
        <w:rPr>
          <w:rStyle w:val="Strong"/>
          <w:color w:val="984806" w:themeColor="accent6" w:themeShade="80"/>
          <w:sz w:val="20"/>
        </w:rPr>
        <w:t xml:space="preserve"> </w:t>
      </w:r>
      <w:r>
        <w:rPr>
          <w:b/>
          <w:bCs/>
          <w:noProof/>
          <w:color w:val="984806" w:themeColor="accent6" w:themeShade="80"/>
          <w:sz w:val="20"/>
          <w:lang w:eastAsia="en-CA"/>
        </w:rPr>
        <w:drawing>
          <wp:inline distT="0" distB="0" distL="0" distR="0">
            <wp:extent cx="196850" cy="196850"/>
            <wp:effectExtent l="19050" t="0" r="0" b="0"/>
            <wp:docPr id="1" name="Picture 1" descr="C:\Users\Owner\AppData\Local\Microsoft\Windows\Temporary Internet Files\Content.IE5\ZJZBX4HK\MC900436869[1]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ZJZBX4HK\MC900436869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984806" w:themeColor="accent6" w:themeShade="80"/>
          <w:sz w:val="20"/>
        </w:rPr>
        <w:t xml:space="preserve">  1 Thessalonians 5:17   </w:t>
      </w:r>
      <w:proofErr w:type="gramStart"/>
      <w:r>
        <w:rPr>
          <w:rStyle w:val="Strong"/>
          <w:color w:val="984806" w:themeColor="accent6" w:themeShade="80"/>
          <w:sz w:val="20"/>
        </w:rPr>
        <w:t>Always</w:t>
      </w:r>
      <w:proofErr w:type="gramEnd"/>
      <w:r>
        <w:rPr>
          <w:rStyle w:val="Strong"/>
          <w:color w:val="984806" w:themeColor="accent6" w:themeShade="80"/>
          <w:sz w:val="20"/>
        </w:rPr>
        <w:t xml:space="preserve"> pray.</w:t>
      </w:r>
    </w:p>
    <w:p w:rsidR="00447707" w:rsidRPr="00151DC3" w:rsidRDefault="00447707" w:rsidP="00BA099E">
      <w:pPr>
        <w:rPr>
          <w:rStyle w:val="Strong"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sz w:val="20"/>
          <w:lang w:eastAsia="en-CA"/>
        </w:rPr>
        <w:drawing>
          <wp:inline distT="0" distB="0" distL="0" distR="0">
            <wp:extent cx="228600" cy="228600"/>
            <wp:effectExtent l="19050" t="0" r="0" b="0"/>
            <wp:docPr id="2" name="Picture 2" descr="C:\Users\Owner\AppData\Local\Microsoft\Windows\Temporary Internet Files\Content.IE5\ZJZBX4HK\MC900436869[1]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ZJZBX4HK\MC900436869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984806" w:themeColor="accent6" w:themeShade="80"/>
          <w:sz w:val="20"/>
        </w:rPr>
        <w:t xml:space="preserve">   1 Thessalonians 5:18   Always be thankful.</w:t>
      </w:r>
    </w:p>
    <w:p w:rsidR="00BA099E" w:rsidRDefault="00BA099E" w:rsidP="00BA099E">
      <w:pPr>
        <w:rPr>
          <w:rStyle w:val="Strong"/>
          <w:color w:val="984806" w:themeColor="accent6" w:themeShade="80"/>
        </w:rPr>
      </w:pPr>
      <w:r>
        <w:rPr>
          <w:b/>
          <w:noProof/>
          <w:color w:val="984806" w:themeColor="accent6" w:themeShade="80"/>
          <w:lang w:eastAsia="en-CA"/>
        </w:rPr>
        <w:drawing>
          <wp:inline distT="0" distB="0" distL="0" distR="0">
            <wp:extent cx="190500" cy="190500"/>
            <wp:effectExtent l="19050" t="0" r="0" b="0"/>
            <wp:docPr id="24" name="Picture 9" descr="C:\Users\Owner\AppData\Local\Microsoft\Windows\Temporary Internet Files\Content.IE5\DZR4OEBN\MC900436869[1]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b w:val="0"/>
          <w:bCs w:val="0"/>
          <w:color w:val="984806" w:themeColor="accent6" w:themeShade="80"/>
        </w:rPr>
        <w:t xml:space="preserve">  </w:t>
      </w:r>
      <w:r w:rsidRPr="00A628A1">
        <w:rPr>
          <w:rStyle w:val="Strong"/>
          <w:b w:val="0"/>
          <w:bCs w:val="0"/>
          <w:color w:val="984806" w:themeColor="accent6" w:themeShade="80"/>
        </w:rPr>
        <w:t xml:space="preserve">2 </w:t>
      </w:r>
      <w:proofErr w:type="gramStart"/>
      <w:r w:rsidRPr="00A628A1">
        <w:rPr>
          <w:rStyle w:val="Strong"/>
          <w:b w:val="0"/>
          <w:bCs w:val="0"/>
          <w:color w:val="984806" w:themeColor="accent6" w:themeShade="80"/>
        </w:rPr>
        <w:t>Corinthians</w:t>
      </w:r>
      <w:proofErr w:type="gramEnd"/>
      <w:r w:rsidRPr="00A628A1">
        <w:rPr>
          <w:rStyle w:val="Strong"/>
          <w:b w:val="0"/>
          <w:bCs w:val="0"/>
          <w:color w:val="984806" w:themeColor="accent6" w:themeShade="80"/>
        </w:rPr>
        <w:t xml:space="preserve"> 10</w:t>
      </w:r>
      <w:r>
        <w:rPr>
          <w:rStyle w:val="Strong"/>
          <w:b w:val="0"/>
          <w:bCs w:val="0"/>
          <w:color w:val="984806" w:themeColor="accent6" w:themeShade="80"/>
        </w:rPr>
        <w:t>:4</w:t>
      </w:r>
      <w:r w:rsidRPr="00A628A1">
        <w:rPr>
          <w:rStyle w:val="Strong"/>
          <w:b w:val="0"/>
          <w:bCs w:val="0"/>
          <w:color w:val="984806" w:themeColor="accent6" w:themeShade="80"/>
        </w:rPr>
        <w:t> </w:t>
      </w:r>
      <w:r w:rsidRPr="002863DA">
        <w:rPr>
          <w:rStyle w:val="Strong"/>
          <w:color w:val="984806" w:themeColor="accent6" w:themeShade="80"/>
        </w:rPr>
        <w:t xml:space="preserve"> </w:t>
      </w:r>
      <w:r>
        <w:rPr>
          <w:rStyle w:val="Strong"/>
          <w:color w:val="984806" w:themeColor="accent6" w:themeShade="80"/>
        </w:rPr>
        <w:t xml:space="preserve">   </w:t>
      </w:r>
      <w:r w:rsidRPr="002863DA">
        <w:rPr>
          <w:rStyle w:val="Strong"/>
          <w:color w:val="984806" w:themeColor="accent6" w:themeShade="80"/>
        </w:rPr>
        <w:t xml:space="preserve">Realize </w:t>
      </w:r>
      <w:r>
        <w:rPr>
          <w:rStyle w:val="Strong"/>
          <w:color w:val="984806" w:themeColor="accent6" w:themeShade="80"/>
        </w:rPr>
        <w:t>we</w:t>
      </w:r>
      <w:r w:rsidRPr="002863DA">
        <w:rPr>
          <w:rStyle w:val="Strong"/>
          <w:color w:val="984806" w:themeColor="accent6" w:themeShade="80"/>
        </w:rPr>
        <w:t xml:space="preserve"> are in a ‘warfare’. </w:t>
      </w:r>
    </w:p>
    <w:p w:rsidR="00BA099E" w:rsidRDefault="00BA099E" w:rsidP="00BA099E">
      <w:pPr>
        <w:rPr>
          <w:rStyle w:val="Strong"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177800" cy="177800"/>
            <wp:effectExtent l="19050" t="0" r="0" b="0"/>
            <wp:docPr id="18" name="Picture 8" descr="C:\Users\Owner\AppData\Local\Microsoft\Windows\Temporary Internet Files\Content.IE5\DZR4OEBN\MC900436869[1]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b w:val="0"/>
          <w:bCs w:val="0"/>
          <w:color w:val="984806" w:themeColor="accent6" w:themeShade="80"/>
        </w:rPr>
        <w:t xml:space="preserve">  </w:t>
      </w:r>
      <w:r w:rsidRPr="00A628A1">
        <w:rPr>
          <w:rStyle w:val="Strong"/>
          <w:b w:val="0"/>
          <w:bCs w:val="0"/>
          <w:color w:val="984806" w:themeColor="accent6" w:themeShade="80"/>
        </w:rPr>
        <w:t xml:space="preserve">1Timothy 6:12 </w:t>
      </w:r>
      <w:r w:rsidRPr="002863DA">
        <w:rPr>
          <w:rStyle w:val="Strong"/>
          <w:color w:val="984806" w:themeColor="accent6" w:themeShade="80"/>
        </w:rPr>
        <w:t xml:space="preserve"> </w:t>
      </w:r>
      <w:r>
        <w:rPr>
          <w:rStyle w:val="Strong"/>
          <w:color w:val="984806" w:themeColor="accent6" w:themeShade="80"/>
        </w:rPr>
        <w:t xml:space="preserve">   </w:t>
      </w:r>
      <w:r w:rsidRPr="002863DA">
        <w:rPr>
          <w:rStyle w:val="Strong"/>
          <w:color w:val="984806" w:themeColor="accent6" w:themeShade="80"/>
        </w:rPr>
        <w:t xml:space="preserve">Learn how to fight the </w:t>
      </w:r>
      <w:r>
        <w:rPr>
          <w:rStyle w:val="Strong"/>
          <w:color w:val="984806" w:themeColor="accent6" w:themeShade="80"/>
        </w:rPr>
        <w:t xml:space="preserve">good </w:t>
      </w:r>
      <w:r w:rsidRPr="002863DA">
        <w:rPr>
          <w:rStyle w:val="Strong"/>
          <w:color w:val="984806" w:themeColor="accent6" w:themeShade="80"/>
        </w:rPr>
        <w:t>fight of ‘faith’.</w:t>
      </w:r>
    </w:p>
    <w:p w:rsidR="00BA099E" w:rsidRPr="002863DA" w:rsidRDefault="00BA099E" w:rsidP="00BA099E">
      <w:pPr>
        <w:rPr>
          <w:rStyle w:val="Strong"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190500" cy="190500"/>
            <wp:effectExtent l="19050" t="0" r="0" b="0"/>
            <wp:docPr id="19" name="Picture 6" descr="C:\Users\Owner\AppData\Local\Microsoft\Windows\Temporary Internet Files\Content.IE5\DZR4OEBN\MC900436869[1]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b w:val="0"/>
          <w:bCs w:val="0"/>
          <w:color w:val="984806" w:themeColor="accent6" w:themeShade="80"/>
        </w:rPr>
        <w:t xml:space="preserve">   </w:t>
      </w:r>
      <w:r w:rsidRPr="00A628A1">
        <w:rPr>
          <w:rStyle w:val="Strong"/>
          <w:b w:val="0"/>
          <w:bCs w:val="0"/>
          <w:color w:val="984806" w:themeColor="accent6" w:themeShade="80"/>
        </w:rPr>
        <w:t>Colossi</w:t>
      </w:r>
      <w:r>
        <w:rPr>
          <w:rStyle w:val="Strong"/>
          <w:b w:val="0"/>
          <w:bCs w:val="0"/>
          <w:color w:val="984806" w:themeColor="accent6" w:themeShade="80"/>
        </w:rPr>
        <w:t>ans 3:1-</w:t>
      </w:r>
      <w:r w:rsidRPr="00A628A1">
        <w:rPr>
          <w:rStyle w:val="Strong"/>
          <w:b w:val="0"/>
          <w:bCs w:val="0"/>
          <w:color w:val="984806" w:themeColor="accent6" w:themeShade="80"/>
        </w:rPr>
        <w:t xml:space="preserve">2 </w:t>
      </w:r>
      <w:r w:rsidRPr="002863DA">
        <w:rPr>
          <w:rStyle w:val="Strong"/>
          <w:color w:val="984806" w:themeColor="accent6" w:themeShade="80"/>
        </w:rPr>
        <w:t xml:space="preserve"> </w:t>
      </w:r>
      <w:r>
        <w:rPr>
          <w:rStyle w:val="Strong"/>
          <w:color w:val="984806" w:themeColor="accent6" w:themeShade="80"/>
        </w:rPr>
        <w:t xml:space="preserve">   Take</w:t>
      </w:r>
      <w:r w:rsidRPr="002863DA">
        <w:rPr>
          <w:rStyle w:val="Strong"/>
          <w:color w:val="984806" w:themeColor="accent6" w:themeShade="80"/>
        </w:rPr>
        <w:t xml:space="preserve"> </w:t>
      </w:r>
      <w:r>
        <w:rPr>
          <w:rStyle w:val="Strong"/>
          <w:color w:val="984806" w:themeColor="accent6" w:themeShade="80"/>
        </w:rPr>
        <w:t>our</w:t>
      </w:r>
      <w:r w:rsidRPr="002863DA">
        <w:rPr>
          <w:rStyle w:val="Strong"/>
          <w:color w:val="984806" w:themeColor="accent6" w:themeShade="80"/>
        </w:rPr>
        <w:t xml:space="preserve"> </w:t>
      </w:r>
      <w:r w:rsidR="00F512F1">
        <w:rPr>
          <w:rStyle w:val="Strong"/>
          <w:color w:val="984806" w:themeColor="accent6" w:themeShade="80"/>
        </w:rPr>
        <w:t>spiritual life serious</w:t>
      </w:r>
      <w:r>
        <w:rPr>
          <w:rStyle w:val="Strong"/>
          <w:color w:val="984806" w:themeColor="accent6" w:themeShade="80"/>
        </w:rPr>
        <w:t xml:space="preserve"> and have Christ’s perspective on life.</w:t>
      </w:r>
    </w:p>
    <w:p w:rsidR="00BA099E" w:rsidRDefault="00BA099E" w:rsidP="00BA099E">
      <w:pPr>
        <w:rPr>
          <w:rStyle w:val="Strong"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209550" cy="209550"/>
            <wp:effectExtent l="19050" t="0" r="0" b="0"/>
            <wp:docPr id="20" name="Picture 5" descr="C:\Users\Owner\AppData\Local\Microsoft\Windows\Temporary Internet Files\Content.IE5\DZR4OEBN\MC900436869[1]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b w:val="0"/>
          <w:bCs w:val="0"/>
          <w:color w:val="984806" w:themeColor="accent6" w:themeShade="80"/>
        </w:rPr>
        <w:t xml:space="preserve">   </w:t>
      </w:r>
      <w:r w:rsidRPr="00A628A1">
        <w:rPr>
          <w:rStyle w:val="Strong"/>
          <w:b w:val="0"/>
          <w:bCs w:val="0"/>
          <w:color w:val="984806" w:themeColor="accent6" w:themeShade="80"/>
        </w:rPr>
        <w:t xml:space="preserve">2 Peter 3:18 </w:t>
      </w:r>
      <w:r w:rsidRPr="002863DA">
        <w:rPr>
          <w:rStyle w:val="Strong"/>
          <w:color w:val="984806" w:themeColor="accent6" w:themeShade="80"/>
        </w:rPr>
        <w:t xml:space="preserve"> </w:t>
      </w:r>
      <w:r>
        <w:rPr>
          <w:rStyle w:val="Strong"/>
          <w:color w:val="984806" w:themeColor="accent6" w:themeShade="80"/>
        </w:rPr>
        <w:t xml:space="preserve">   </w:t>
      </w:r>
      <w:r w:rsidRPr="002863DA">
        <w:rPr>
          <w:rStyle w:val="Strong"/>
          <w:color w:val="984806" w:themeColor="accent6" w:themeShade="80"/>
        </w:rPr>
        <w:t xml:space="preserve">Make </w:t>
      </w:r>
      <w:r>
        <w:rPr>
          <w:rStyle w:val="Strong"/>
          <w:color w:val="984806" w:themeColor="accent6" w:themeShade="80"/>
        </w:rPr>
        <w:t>our</w:t>
      </w:r>
      <w:r w:rsidRPr="002863DA">
        <w:rPr>
          <w:rStyle w:val="Strong"/>
          <w:color w:val="984806" w:themeColor="accent6" w:themeShade="80"/>
        </w:rPr>
        <w:t xml:space="preserve"> life's goal to get to ‘know God’?</w:t>
      </w:r>
    </w:p>
    <w:p w:rsidR="00BA099E" w:rsidRDefault="00BA099E" w:rsidP="00BA099E">
      <w:pPr>
        <w:rPr>
          <w:rStyle w:val="Strong"/>
          <w:color w:val="984806" w:themeColor="accent6" w:themeShade="80"/>
        </w:rPr>
      </w:pPr>
      <w:r>
        <w:rPr>
          <w:b/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209550" cy="209550"/>
            <wp:effectExtent l="19050" t="0" r="0" b="0"/>
            <wp:docPr id="21" name="Picture 4" descr="C:\Users\Owner\AppData\Local\Microsoft\Windows\Temporary Internet Files\Content.IE5\DZR4OEBN\MC900436869[1]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b w:val="0"/>
          <w:bCs w:val="0"/>
          <w:color w:val="984806" w:themeColor="accent6" w:themeShade="80"/>
        </w:rPr>
        <w:t xml:space="preserve">   </w:t>
      </w:r>
      <w:r w:rsidRPr="002A0441">
        <w:rPr>
          <w:rStyle w:val="Strong"/>
          <w:b w:val="0"/>
          <w:bCs w:val="0"/>
          <w:color w:val="984806" w:themeColor="accent6" w:themeShade="80"/>
        </w:rPr>
        <w:t xml:space="preserve">John 8:32 </w:t>
      </w:r>
      <w:r>
        <w:rPr>
          <w:rStyle w:val="Strong"/>
          <w:color w:val="984806" w:themeColor="accent6" w:themeShade="80"/>
        </w:rPr>
        <w:t xml:space="preserve">    </w:t>
      </w:r>
      <w:r w:rsidRPr="002863DA">
        <w:rPr>
          <w:rStyle w:val="Strong"/>
          <w:color w:val="984806" w:themeColor="accent6" w:themeShade="80"/>
        </w:rPr>
        <w:t xml:space="preserve">Hunger for ‘truth’ to be set free from the ‘lies’ </w:t>
      </w:r>
      <w:r>
        <w:rPr>
          <w:rStyle w:val="Strong"/>
          <w:color w:val="984806" w:themeColor="accent6" w:themeShade="80"/>
        </w:rPr>
        <w:t>we</w:t>
      </w:r>
      <w:r w:rsidR="00F512F1">
        <w:rPr>
          <w:rStyle w:val="Strong"/>
          <w:color w:val="984806" w:themeColor="accent6" w:themeShade="80"/>
        </w:rPr>
        <w:t xml:space="preserve"> believe.</w:t>
      </w:r>
    </w:p>
    <w:p w:rsidR="00BA099E" w:rsidRDefault="00BA099E" w:rsidP="00BA099E">
      <w:pPr>
        <w:rPr>
          <w:rStyle w:val="Strong"/>
          <w:color w:val="984806" w:themeColor="accent6" w:themeShade="80"/>
        </w:rPr>
      </w:pPr>
      <w:r>
        <w:rPr>
          <w:noProof/>
          <w:color w:val="984806" w:themeColor="accent6" w:themeShade="80"/>
          <w:lang w:eastAsia="en-CA"/>
        </w:rPr>
        <w:drawing>
          <wp:inline distT="0" distB="0" distL="0" distR="0">
            <wp:extent cx="209550" cy="209550"/>
            <wp:effectExtent l="19050" t="0" r="0" b="0"/>
            <wp:docPr id="22" name="Picture 3" descr="C:\Users\Owner\AppData\Local\Microsoft\Windows\Temporary Internet Files\Content.IE5\DZR4OEBN\MC900436869[1]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b w:val="0"/>
          <w:bCs w:val="0"/>
          <w:color w:val="984806" w:themeColor="accent6" w:themeShade="80"/>
        </w:rPr>
        <w:t xml:space="preserve">   </w:t>
      </w:r>
      <w:proofErr w:type="gramStart"/>
      <w:r w:rsidRPr="00A628A1">
        <w:rPr>
          <w:rStyle w:val="Strong"/>
          <w:b w:val="0"/>
          <w:bCs w:val="0"/>
          <w:color w:val="984806" w:themeColor="accent6" w:themeShade="80"/>
        </w:rPr>
        <w:t>Hebrews</w:t>
      </w:r>
      <w:proofErr w:type="gramEnd"/>
      <w:r w:rsidRPr="00A628A1">
        <w:rPr>
          <w:rStyle w:val="Strong"/>
          <w:b w:val="0"/>
          <w:bCs w:val="0"/>
          <w:color w:val="984806" w:themeColor="accent6" w:themeShade="80"/>
        </w:rPr>
        <w:t xml:space="preserve"> 12:1</w:t>
      </w:r>
      <w:r>
        <w:rPr>
          <w:rStyle w:val="Strong"/>
          <w:b w:val="0"/>
          <w:bCs w:val="0"/>
          <w:color w:val="984806" w:themeColor="accent6" w:themeShade="80"/>
        </w:rPr>
        <w:t xml:space="preserve">  </w:t>
      </w:r>
      <w:r w:rsidRPr="00151DC3">
        <w:rPr>
          <w:rStyle w:val="Strong"/>
          <w:b w:val="0"/>
          <w:bCs w:val="0"/>
          <w:color w:val="984806" w:themeColor="accent6" w:themeShade="80"/>
        </w:rPr>
        <w:t xml:space="preserve"> </w:t>
      </w:r>
      <w:r>
        <w:rPr>
          <w:rStyle w:val="Strong"/>
          <w:color w:val="984806" w:themeColor="accent6" w:themeShade="80"/>
        </w:rPr>
        <w:t>Throw off anything (including sins) that hold us back from following Christ.</w:t>
      </w:r>
      <w:r w:rsidRPr="002863DA">
        <w:rPr>
          <w:rStyle w:val="Strong"/>
          <w:color w:val="984806" w:themeColor="accent6" w:themeShade="80"/>
        </w:rPr>
        <w:t> </w:t>
      </w:r>
    </w:p>
    <w:p w:rsidR="00FD48FF" w:rsidRDefault="00BA099E" w:rsidP="002F566E">
      <w:r>
        <w:rPr>
          <w:b/>
          <w:bCs/>
          <w:noProof/>
          <w:color w:val="984806" w:themeColor="accent6" w:themeShade="80"/>
          <w:lang w:eastAsia="en-CA"/>
        </w:rPr>
        <w:drawing>
          <wp:inline distT="0" distB="0" distL="0" distR="0">
            <wp:extent cx="209550" cy="209550"/>
            <wp:effectExtent l="19050" t="0" r="0" b="0"/>
            <wp:docPr id="23" name="Picture 1" descr="C:\Users\Owner\AppData\Local\Microsoft\Windows\Temporary Internet Files\Content.IE5\DZR4OEBN\MC900436869[1]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DZR4OEBN\MC9004368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b w:val="0"/>
          <w:bCs w:val="0"/>
          <w:color w:val="984806" w:themeColor="accent6" w:themeShade="80"/>
        </w:rPr>
        <w:t xml:space="preserve">   </w:t>
      </w:r>
      <w:proofErr w:type="gramStart"/>
      <w:r w:rsidRPr="00822C39">
        <w:rPr>
          <w:rStyle w:val="Strong"/>
          <w:b w:val="0"/>
          <w:bCs w:val="0"/>
          <w:color w:val="984806" w:themeColor="accent6" w:themeShade="80"/>
        </w:rPr>
        <w:t>Hebrews</w:t>
      </w:r>
      <w:proofErr w:type="gramEnd"/>
      <w:r w:rsidRPr="00822C39">
        <w:rPr>
          <w:rStyle w:val="Strong"/>
          <w:b w:val="0"/>
          <w:bCs w:val="0"/>
          <w:color w:val="984806" w:themeColor="accent6" w:themeShade="80"/>
        </w:rPr>
        <w:t xml:space="preserve"> 12:2</w:t>
      </w:r>
      <w:r w:rsidRPr="00822C39">
        <w:rPr>
          <w:rStyle w:val="Strong"/>
          <w:color w:val="984806" w:themeColor="accent6" w:themeShade="80"/>
        </w:rPr>
        <w:t xml:space="preserve"> </w:t>
      </w:r>
      <w:r>
        <w:rPr>
          <w:rStyle w:val="Strong"/>
          <w:color w:val="984806" w:themeColor="accent6" w:themeShade="80"/>
        </w:rPr>
        <w:t xml:space="preserve">   </w:t>
      </w:r>
      <w:r>
        <w:rPr>
          <w:rStyle w:val="Strong"/>
          <w:color w:val="984806" w:themeColor="accent6" w:themeShade="80"/>
          <w:sz w:val="28"/>
        </w:rPr>
        <w:t xml:space="preserve">Keep your eyes on the </w:t>
      </w:r>
      <w:r w:rsidRPr="00BA099E">
        <w:rPr>
          <w:rStyle w:val="Strong"/>
          <w:color w:val="984806" w:themeColor="accent6" w:themeShade="80"/>
          <w:sz w:val="28"/>
        </w:rPr>
        <w:t>‘SON’!</w:t>
      </w:r>
    </w:p>
    <w:sectPr w:rsidR="00FD48FF" w:rsidSect="00FA2411">
      <w:pgSz w:w="12240" w:h="15840"/>
      <w:pgMar w:top="1440" w:right="1440" w:bottom="1440" w:left="1440" w:header="708" w:footer="708" w:gutter="0"/>
      <w:pgBorders w:offsetFrom="page">
        <w:top w:val="threeDEngrave" w:sz="24" w:space="24" w:color="984806" w:themeColor="accent6" w:themeShade="80"/>
        <w:left w:val="threeDEngrave" w:sz="24" w:space="24" w:color="984806" w:themeColor="accent6" w:themeShade="80"/>
        <w:bottom w:val="threeDEmboss" w:sz="24" w:space="24" w:color="984806" w:themeColor="accent6" w:themeShade="80"/>
        <w:right w:val="threeDEmboss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FC5DB5"/>
    <w:rsid w:val="00151DC3"/>
    <w:rsid w:val="002863DA"/>
    <w:rsid w:val="002F566E"/>
    <w:rsid w:val="00333943"/>
    <w:rsid w:val="00447707"/>
    <w:rsid w:val="007254F9"/>
    <w:rsid w:val="00AD4EBA"/>
    <w:rsid w:val="00BA099E"/>
    <w:rsid w:val="00C676B4"/>
    <w:rsid w:val="00EC0385"/>
    <w:rsid w:val="00F512F1"/>
    <w:rsid w:val="00FA2411"/>
    <w:rsid w:val="00FC5DB5"/>
    <w:rsid w:val="00F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5D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D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1+thessalonians+5:17&amp;version=TLB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biblegateway.com/passage/?search=John+8:32++&amp;version=AM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biblegateway.com/passage/?search=2+Corinthians+10:4&amp;version=AMP" TargetMode="External"/><Relationship Id="rId17" Type="http://schemas.openxmlformats.org/officeDocument/2006/relationships/hyperlink" Target="http://www.biblegateway.com/passage/?search=2%20Peter%203:18%20%20&amp;version=N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egateway.com/passage/?search=Colossians+3:1-2++&amp;version=MSG" TargetMode="External"/><Relationship Id="rId20" Type="http://schemas.openxmlformats.org/officeDocument/2006/relationships/hyperlink" Target="http://www.biblegateway.com/passage/?search=Hebrews%2012:2&amp;version=NKJ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2+timothy+2:15&amp;version=AMP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http://www.biblegateway.com/passage/?search=1+thessalonians+5:18&amp;version=TLB" TargetMode="External"/><Relationship Id="rId19" Type="http://schemas.openxmlformats.org/officeDocument/2006/relationships/hyperlink" Target="http://www.biblegateway.com/passage/?search=Hebrews%2012:1&amp;version=NLT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hyperlink" Target="http://www.biblegateway.com/passage/?search=1+timothy+6:12&amp;version=NKJ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2014-04-21T17:04:00Z</dcterms:created>
  <dcterms:modified xsi:type="dcterms:W3CDTF">2014-04-23T11:36:00Z</dcterms:modified>
</cp:coreProperties>
</file>